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书名：《阴符经》要旨探究</w:t>
      </w:r>
    </w:p>
    <w:p>
      <w:r>
        <w:t>作者:金明立著</w:t>
      </w:r>
    </w:p>
    <w:p>
      <w:r>
        <w:t>出版社:西安：三秦出版社</w:t>
      </w:r>
    </w:p>
    <w:p>
      <w:r>
        <w:t>出版日期：2017.09</w:t>
      </w:r>
    </w:p>
    <w:p>
      <w:r>
        <w:t>总页数：142</w:t>
      </w:r>
    </w:p>
    <w:p>
      <w:r>
        <w:t>更多请访问教客网:www.jiaokey.com</w:t>
      </w:r>
    </w:p>
    <w:p>
      <w:r>
        <w:t>《阴符经》要旨探究评论地址：https://www.jiaokey.com/book/detail/96203844.html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