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书名：诉讼制度前沿问题研究</w:t>
      </w:r>
    </w:p>
    <w:p>
      <w:r>
        <w:t>作者:崔霞主编</w:t>
      </w:r>
    </w:p>
    <w:p>
      <w:r>
        <w:t>出版社:成都：四川大学出版社</w:t>
      </w:r>
    </w:p>
    <w:p>
      <w:r>
        <w:t>出版日期：2017.04</w:t>
      </w:r>
    </w:p>
    <w:p>
      <w:r>
        <w:t>总页数：237</w:t>
      </w:r>
    </w:p>
    <w:p>
      <w:r>
        <w:t>更多请访问教客网:www.jiaokey.com</w:t>
      </w:r>
    </w:p>
    <w:p>
      <w:r>
        <w:t>诉讼制度前沿问题研究评论地址：https://www.jiaokey.com/book/detail/96202643.html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