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体育教学改革与实践应用探</w:t>
      </w:r>
    </w:p>
    <w:p>
      <w:r>
        <w:rPr>
          <w:rFonts w:ascii="宋体" w:hAnsi="宋体" w:eastAsia="宋体"/>
          <w:sz w:val="24"/>
        </w:rPr>
        <w:t>贾振勇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7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022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7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体育教学改革与实践应用探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贾振勇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9787516639788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体育教学-教学改革-研究-中国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体育教育</w:t>
            </w:r>
          </w:p>
        </w:tc>
      </w:tr>
    </w:tbl>
    <w:p/>
    <w:p>
      <w:pPr>
        <w:pStyle w:val="Heading1"/>
      </w:pPr>
      <w:r>
        <w:t>图书介绍</w:t>
      </w:r>
    </w:p>
    <w:p>
      <w:r>
        <w:t>近年来，随着体育教学改革的不断深入，体育教学理论的研究和探索日益活跃，体育教学理论的著作也越来越多，这是体育教学理论研究和体育教学理论发展繁荣兴旺的景象，本研究也是应运而生，作者主要针对体育教学改革与实践应用的相关问题展开研究，旨在为日后相关研究的开展提供一定的理论参考，为我国体育教学事业的发展做出一定的贡献。本书的撰写立足于培养新世纪体育教育、社会体育的实际需要，注重体现体育课程教学的新理论、新观念和新方法，坚持“健康第一”的指导思想，应用自然主义和实用主义的教育观念，注重理论与实践相结合。同时，在内容方面注重体育教学的改革与实践应用，重视本研究的科学性、系统性、教育性、实用性和操作性。首先分析了体育教学改革的背景，探讨了体育教学改革的成果与发展相关问题，同时，对于体育教学改革在实践中的应用与尝试进行了研究，旨在为日后相关研究的开展提供一定的理论参考，为我国体育教学事业的发展做出一定的贡献。</w:t>
      </w:r>
    </w:p>
    <w:p/>
    <w:p>
      <w:r>
        <w:t>本书出售、求购地址：https://www.jiaokey.com/book/detail/96202280.html</w:t>
      </w:r>
    </w:p>
    <w:p>
      <w:r>
        <w:t>更多体育教育图书推荐：https://www.jiaokey.com</w:t>
      </w:r>
    </w:p>
    <w:p>
      <w:r>
        <w:t>贾振勇 其他作品：https://www.jiaokey.com/tag/贾振勇.html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关键词搜索：https://www.jiaokey.com/tag/体育教学-教学改革-研究-中国.html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