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书名：中国商事争议解决年度观察  2015</w:t>
      </w:r>
    </w:p>
    <w:p>
      <w:r>
        <w:t>作者：北京仲裁委员会编</w:t>
      </w:r>
    </w:p>
    <w:p>
      <w:r>
        <w:t>出版社：北京：中国法制出版社</w:t>
      </w:r>
    </w:p>
    <w:p>
      <w:r>
        <w:t>出版日期：2015.09</w:t>
      </w:r>
    </w:p>
    <w:p>
      <w:r>
        <w:t>总页数：254</w:t>
      </w:r>
    </w:p>
    <w:p>
      <w:r>
        <w:t>更多请访问教客网: www.jiaokey.com</w:t>
      </w:r>
    </w:p>
    <w:p>
      <w:r>
        <w:t>中国商事争议解决年度观察  2015 评论地址：https://www.jiaokey.com/book/detail/96200505.html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