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书名：法律法规新解读丛书  物权法新解读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出版日期：2012.08</w:t>
      </w:r>
    </w:p>
    <w:p>
      <w:r>
        <w:t>总页数：574</w:t>
      </w:r>
    </w:p>
    <w:p>
      <w:r>
        <w:t>更多请访问教客网: www.jiaokey.com</w:t>
      </w:r>
    </w:p>
    <w:p>
      <w:r>
        <w:t>法律法规新解读丛书  物权法新解读 评论地址：https://www.jiaokey.com/book/detail/96200194.html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