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北京农垦大事记  1949-2015版</w:t>
      </w:r>
    </w:p>
    <w:p>
      <w:r>
        <w:rPr>
          <w:rFonts w:ascii="宋体" w:hAnsi="宋体" w:eastAsia="宋体"/>
          <w:sz w:val="24"/>
        </w:rPr>
        <w:t>北京首都农业集团有限公司修志工作委员会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北京农垦大事记  1949-2015版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北京首都农业集团有限公司修志工作委员会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本书出售、求购地址：https://www.jiaokey.com/book/detail/96190529.html</w:t>
      </w:r>
    </w:p>
    <w:p>
      <w:r>
        <w:t>更多相关图书推荐：https://www.jiaokey.com</w:t>
      </w:r>
    </w:p>
    <w:p>
      <w:r>
        <w:t>北京首都农业集团有限公司修志工作委员会 其他作品：https://www.jiaokey.com/tag/北京首都农业集团有限公司修志工作委员会.html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关键词搜索：https://www.jiaokey.com/tag/北京农垦大事记  1949-2015版.html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