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书名：中国瓷都·非遗传人u3000第2卷</w:t>
      </w:r>
    </w:p>
    <w:p>
      <w:r>
        <w:t>作者:高斌主编</w:t>
      </w:r>
    </w:p>
    <w:p>
      <w:r>
        <w:t>出版社:南昌：江西美术出版社</w:t>
      </w:r>
    </w:p>
    <w:p>
      <w:r>
        <w:t>出版日期：2017.11</w:t>
      </w:r>
    </w:p>
    <w:p>
      <w:r>
        <w:t>总页数：166</w:t>
      </w:r>
    </w:p>
    <w:p>
      <w:r>
        <w:t>更多请访问教客网:www.jiaokey.com</w:t>
      </w:r>
    </w:p>
    <w:p>
      <w:r>
        <w:t>中国瓷都·非遗传人u3000第2卷评论地址：https://www.jiaokey.com/book/detail/96187103.html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