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  铜陵职业技术学院</w:t>
      </w:r>
    </w:p>
    <w:p>
      <w:r>
        <w:t>作者：古典，周秀华，唐科主编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总页数：259</w:t>
      </w:r>
    </w:p>
    <w:p>
      <w:r>
        <w:t>更多请访问教客网: www.jiaokey.com</w:t>
      </w:r>
    </w:p>
    <w:p>
      <w:r>
        <w:t>大学生职业发展与就业指导  铜陵职业技术学院 评论地址：https://www.jiaokey.com/book/detail/96185354.html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