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书名：百源基石教学系列丛书  素描静物教程</w:t>
      </w:r>
    </w:p>
    <w:p>
      <w:r>
        <w:t>作者：赵锦杰主编；王宇祥编著</w:t>
      </w:r>
    </w:p>
    <w:p>
      <w:r>
        <w:t>出版社：合肥：安徽美术出版社</w:t>
      </w:r>
    </w:p>
    <w:p>
      <w:r>
        <w:t>出版日期：2017.09</w:t>
      </w:r>
    </w:p>
    <w:p>
      <w:r>
        <w:t>总页数：93</w:t>
      </w:r>
    </w:p>
    <w:p>
      <w:r>
        <w:t>更多请访问教客网: www.jiaokey.com</w:t>
      </w:r>
    </w:p>
    <w:p>
      <w:r>
        <w:t>百源基石教学系列丛书  素描静物教程 评论地址：https://www.jiaokey.com/book/detail/96175248.html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