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书名：探寻吴兴文脉</w:t>
      </w:r>
    </w:p>
    <w:p>
      <w:r>
        <w:t>作者：湖州市博物馆，湖州市吴兴区教育局编</w:t>
      </w:r>
    </w:p>
    <w:p>
      <w:r>
        <w:t>出版社：合肥：安徽美术出版社</w:t>
      </w:r>
    </w:p>
    <w:p>
      <w:r>
        <w:t>出版日期：2017.09</w:t>
      </w:r>
    </w:p>
    <w:p>
      <w:r>
        <w:t>总页数：148</w:t>
      </w:r>
    </w:p>
    <w:p>
      <w:r>
        <w:t>更多请访问教客网: www.jiaokey.com</w:t>
      </w:r>
    </w:p>
    <w:p>
      <w:r>
        <w:t>探寻吴兴文脉 评论地址：https://www.jiaokey.com/book/detail/96175054.html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