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笔墨经验论集  当代批评家、画家谈笔墨和笔墨经验</w:t>
      </w:r>
    </w:p>
    <w:p>
      <w:r>
        <w:rPr>
          <w:rFonts w:ascii="宋体" w:hAnsi="宋体" w:eastAsia="宋体"/>
          <w:sz w:val="24"/>
        </w:rPr>
        <w:t>郎绍君主编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笔墨经验论集  当代批评家、画家谈笔墨和笔墨经验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本书出售、求购地址：https://www.jiaokey.com/book/detail/96174985.html</w:t>
      </w:r>
    </w:p>
    <w:p>
      <w:r>
        <w:t>更多相关图书推荐：https://www.jiaokey.com</w:t>
      </w:r>
    </w:p>
    <w:p>
      <w:r>
        <w:t>郎绍君主编 其他作品：https://www.jiaokey.com/tag/郎绍君主编.html</w:t>
      </w:r>
    </w:p>
    <w:p>
      <w:r>
        <w:t>关键词搜索：https://www.jiaokey.com/tag/笔墨经验论集  当代批评家、画家谈笔墨和笔墨经验.html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