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  2  如何管理复杂  第2版</w:t>
      </w:r>
    </w:p>
    <w:p>
      <w:r>
        <w:rPr>
          <w:rFonts w:ascii="宋体" w:hAnsi="宋体" w:eastAsia="宋体"/>
          <w:sz w:val="24"/>
        </w:rPr>
        <w:t>（美）唐纳德·A·诺曼著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  2  如何管理复杂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（美）唐纳德·A·诺曼著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本书出售、求购地址：https://www.jiaokey.com/book/detail/96172756.html</w:t>
      </w:r>
    </w:p>
    <w:p>
      <w:r>
        <w:t>更多相关图书推荐：https://www.jiaokey.com</w:t>
      </w:r>
    </w:p>
    <w:p>
      <w:r>
        <w:t>（美）唐纳德·A·诺曼著 其他作品：https://www.jiaokey.com/tag/（美）唐纳德·A·诺曼著.html</w:t>
      </w:r>
    </w:p>
    <w:p>
      <w:r>
        <w:t>关键词搜索：https://www.jiaokey.com/tag/设计心理学  2  如何管理复杂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