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最漫长的下午—决定滑铁卢战役的400勇士 = The Longest Afternoon The 400 Men Who Decided the Battle of Waterloo</w:t>
      </w:r>
    </w:p>
    <w:p>
      <w:r>
        <w:rPr>
          <w:rFonts w:ascii="宋体" w:hAnsi="宋体" w:eastAsia="宋体"/>
          <w:sz w:val="24"/>
        </w:rPr>
        <w:t>（英）布伦丹·西姆斯著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最漫长的下午—决定滑铁卢战役的400勇士 = The Longest Afternoon The 400 Men Who Decided the Battle of Waterloo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（英）布伦丹·西姆斯著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本书出售、求购地址：https://www.jiaokey.com/book/detail/96171932.html</w:t>
      </w:r>
    </w:p>
    <w:p>
      <w:r>
        <w:t>更多相关图书推荐：https://www.jiaokey.com</w:t>
      </w:r>
    </w:p>
    <w:p>
      <w:r>
        <w:t>（英）布伦丹·西姆斯著 其他作品：https://www.jiaokey.com/tag/（英）布伦丹·西姆斯著.html</w:t>
      </w:r>
    </w:p>
    <w:p>
      <w:r>
        <w:t>关键词搜索：https://www.jiaokey.com/tag/最漫长的下午—决定滑铁卢战役的400勇士 = The Longest Afternoon The 400 Men Who Decided the Battle of Waterloo.html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