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走出疯狂 田径女星的躁郁自救之路</w:t>
      </w:r>
    </w:p>
    <w:p>
      <w:r>
        <w:rPr>
          <w:rFonts w:ascii="宋体" w:hAnsi="宋体" w:eastAsia="宋体"/>
          <w:sz w:val="24"/>
        </w:rPr>
        <w:t>（美）苏茜·菲沃·汉密尔顿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走出疯狂 田径女星的躁郁自救之路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（美）苏茜·菲沃·汉密尔顿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本书出售、求购地址：https://www.jiaokey.com/book/detail/96171814.html</w:t>
      </w:r>
    </w:p>
    <w:p>
      <w:r>
        <w:t>更多相关图书推荐：https://www.jiaokey.com</w:t>
      </w:r>
    </w:p>
    <w:p>
      <w:r>
        <w:t>（美）苏茜·菲沃·汉密尔顿 其他作品：https://www.jiaokey.com/tag/（美）苏茜·菲沃·汉密尔顿.html</w:t>
      </w:r>
    </w:p>
    <w:p>
      <w:r>
        <w:t>关键词搜索：https://www.jiaokey.com/tag/走出疯狂 田径女星的躁郁自救之路.html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