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书名：基于问题的学习（PBL）在幼儿园主题探究活动中的应用</w:t>
      </w:r>
    </w:p>
    <w:p>
      <w:r>
        <w:t>作者：池丽萍著</w:t>
      </w:r>
    </w:p>
    <w:p>
      <w:r>
        <w:t>出版社：广州：广东教育出版社</w:t>
      </w:r>
    </w:p>
    <w:p>
      <w:r>
        <w:t>出版日期：2016.08</w:t>
      </w:r>
    </w:p>
    <w:p>
      <w:r>
        <w:t>总页数：291</w:t>
      </w:r>
    </w:p>
    <w:p>
      <w:r>
        <w:t>更多请访问教客网: www.jiaokey.com</w:t>
      </w:r>
    </w:p>
    <w:p>
      <w:r>
        <w:t>基于问题的学习（PBL）在幼儿园主题探究活动中的应用 评论地址：https://www.jiaokey.com/book/detail/96155703.html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