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书名：中小学智能创客教育丛书  儿童数字游戏创意设计</w:t>
      </w:r>
    </w:p>
    <w:p>
      <w:r>
        <w:t>作者:中小学智能创客课程编写组编</w:t>
      </w:r>
    </w:p>
    <w:p>
      <w:r>
        <w:t>出版社:广州：广东教育出版社</w:t>
      </w:r>
    </w:p>
    <w:p>
      <w:r>
        <w:t>出版日期：2017.09</w:t>
      </w:r>
    </w:p>
    <w:p>
      <w:r>
        <w:t>总页数：164</w:t>
      </w:r>
    </w:p>
    <w:p>
      <w:r>
        <w:t>更多请访问教客网:www.jiaokey.com</w:t>
      </w:r>
    </w:p>
    <w:p>
      <w:r>
        <w:t>中小学智能创客教育丛书  儿童数字游戏创意设计评论地址：https://www.jiaokey.com/book/detail/96155651.html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