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第五片海的航海长</w:t>
      </w:r>
    </w:p>
    <w:p>
      <w:r>
        <w:rPr>
          <w:rFonts w:ascii="宋体" w:hAnsi="宋体" w:eastAsia="宋体"/>
          <w:sz w:val="24"/>
        </w:rPr>
        <w:t>（俄罗斯）叶卡捷琳娜·卡列特尼科娃著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第五片海的航海长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（俄罗斯）叶卡捷琳娜·卡列特尼科娃著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本书出售、求购地址：https://www.jiaokey.com/book/detail/96152977.html</w:t>
      </w:r>
    </w:p>
    <w:p>
      <w:r>
        <w:t>更多相关图书推荐：https://www.jiaokey.com</w:t>
      </w:r>
    </w:p>
    <w:p>
      <w:r>
        <w:t>（俄罗斯）叶卡捷琳娜·卡列特尼科娃著 其他作品：https://www.jiaokey.com/tag/（俄罗斯）叶卡捷琳娜·卡列特尼科娃著.html</w:t>
      </w:r>
    </w:p>
    <w:p>
      <w:r>
        <w:t>关键词搜索：https://www.jiaokey.com/tag/第五片海的航海长.html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