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书名：孩子，财商从这里起步  入门篇</w:t>
      </w:r>
    </w:p>
    <w:p>
      <w:r>
        <w:t>作者：不二禅主编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总页数：138</w:t>
      </w:r>
    </w:p>
    <w:p>
      <w:r>
        <w:t>更多请访问教客网: www.jiaokey.com</w:t>
      </w:r>
    </w:p>
    <w:p>
      <w:r>
        <w:t>孩子，财商从这里起步  入门篇 评论地址：https://www.jiaokey.com/book/detail/96151521.html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