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上</w:t>
      </w:r>
    </w:p>
    <w:p>
      <w:r>
        <w:t>作者:中国国学文化艺术中心编写</w:t>
      </w:r>
    </w:p>
    <w:p>
      <w:r>
        <w:t>出版社:石家庄：河北少年儿童出版社</w:t>
      </w:r>
    </w:p>
    <w:p>
      <w:r>
        <w:t>出版日期：2011.07</w:t>
      </w:r>
    </w:p>
    <w:p>
      <w:r>
        <w:t>总页数：135</w:t>
      </w:r>
    </w:p>
    <w:p>
      <w:r>
        <w:t>更多请访问教客网:www.jiaokey.com</w:t>
      </w:r>
    </w:p>
    <w:p>
      <w:r>
        <w:t>论语  上评论地址：https://www.jiaokey.com/book/detail/96134956.html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