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书名：中国古玉鉴赏与研究系列丛书  玉魂国魄  修订版</w:t>
      </w:r>
    </w:p>
    <w:p>
      <w:r>
        <w:t>作者:许泳，徐玉芹主编</w:t>
      </w:r>
    </w:p>
    <w:p>
      <w:r>
        <w:t>出版社:河北美术出版社</w:t>
      </w:r>
    </w:p>
    <w:p>
      <w:r>
        <w:t>出版日期：2016.06</w:t>
      </w:r>
    </w:p>
    <w:p>
      <w:r>
        <w:t>总页数：740</w:t>
      </w:r>
    </w:p>
    <w:p>
      <w:r>
        <w:t>更多请访问教客网:www.jiaokey.com</w:t>
      </w:r>
    </w:p>
    <w:p>
      <w:r>
        <w:t>中国古玉鉴赏与研究系列丛书  玉魂国魄  修订版评论地址：https://www.jiaokey.com/book/detail/96134376.html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