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书名：为远航助力  园长政策把握及规划、计划制订能力的提升</w:t>
      </w:r>
    </w:p>
    <w:p>
      <w:r>
        <w:t>作者：吕国瑶</w:t>
      </w:r>
    </w:p>
    <w:p>
      <w:r>
        <w:t>出版社：北京：北京师范大学出版社</w:t>
      </w:r>
    </w:p>
    <w:p>
      <w:r>
        <w:t>出版日期：2017.04</w:t>
      </w:r>
    </w:p>
    <w:p>
      <w:r>
        <w:t>总页数：112</w:t>
      </w:r>
    </w:p>
    <w:p>
      <w:r>
        <w:t>更多请访问教客网: www.jiaokey.com</w:t>
      </w:r>
    </w:p>
    <w:p>
      <w:r>
        <w:t>为远航助力  园长政策把握及规划、计划制订能力的提升 评论地址：https://www.jiaokey.com/book/detail/96133556.html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