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2015上海城市空间艺术季主展览 = Shanghai Urban Space Art Season Main Exhibition</w:t>
      </w:r>
    </w:p>
    <w:p>
      <w:r>
        <w:rPr>
          <w:rFonts w:ascii="宋体" w:hAnsi="宋体" w:eastAsia="宋体"/>
          <w:sz w:val="24"/>
        </w:rPr>
        <w:t>上海城市空间艺术季展览画册编委会编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2015上海城市空间艺术季主展览 = Shanghai Urban Space Art Season Main Exhibition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上海城市空间艺术季展览画册编委会编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本书出售、求购地址：https://www.jiaokey.com/book/detail/96131677.html</w:t>
      </w:r>
    </w:p>
    <w:p>
      <w:r>
        <w:t>更多相关图书推荐：https://www.jiaokey.com</w:t>
      </w:r>
    </w:p>
    <w:p>
      <w:r>
        <w:t>上海城市空间艺术季展览画册编委会编 其他作品：https://www.jiaokey.com/tag/上海城市空间艺术季展览画册编委会编.html</w:t>
      </w:r>
    </w:p>
    <w:p>
      <w:r>
        <w:t>关键词搜索：https://www.jiaokey.com/tag/2015上海城市空间艺术季主展览 = Shanghai Urban Space Art Season Main Exhibition.html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