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书名：非对称信息条件下中小企业银行信贷融资研究</w:t>
      </w:r>
    </w:p>
    <w:p>
      <w:r>
        <w:t>作者:康立著</w:t>
      </w:r>
    </w:p>
    <w:p>
      <w:r>
        <w:t>出版社:武汉：湖北科学技术出版社</w:t>
      </w:r>
    </w:p>
    <w:p>
      <w:r>
        <w:t>出版日期：2014.08</w:t>
      </w:r>
    </w:p>
    <w:p>
      <w:r>
        <w:t>总页数：306</w:t>
      </w:r>
    </w:p>
    <w:p>
      <w:r>
        <w:t>更多请访问教客网:www.jiaokey.com</w:t>
      </w:r>
    </w:p>
    <w:p>
      <w:r>
        <w:t>非对称信息条件下中小企业银行信贷融资研究评论地址：https://www.jiaokey.com/book/detail/96126506.html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