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肾炎中医治疗学</w:t>
      </w:r>
    </w:p>
    <w:p>
      <w:r>
        <w:rPr>
          <w:rFonts w:ascii="宋体" w:hAnsi="宋体" w:eastAsia="宋体"/>
          <w:sz w:val="24"/>
        </w:rPr>
        <w:t>冷方南主编；朴志贤，孙健民，马进，史伟，许庆友副主编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肾炎中医治疗学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冷方南主编；朴志贤，孙健民，马进，史伟，许庆友副主编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本书出售、求购地址：https://www.jiaokey.com/book/detail/96117609.html</w:t>
      </w:r>
    </w:p>
    <w:p>
      <w:r>
        <w:t>更多相关图书推荐：https://www.jiaokey.com</w:t>
      </w:r>
    </w:p>
    <w:p>
      <w:r>
        <w:t>冷方南主编；朴志贤，孙健民，马进，史伟，许庆友副主编 其他作品：https://www.jiaokey.com/tag/冷方南主编；朴志贤，孙健民，马进，史伟，许庆友副主编.html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关键词搜索：https://www.jiaokey.com/tag/肾炎中医治疗学.html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