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书名：临床护理实践能力培训指导个案护理</w:t>
      </w:r>
    </w:p>
    <w:p>
      <w:r>
        <w:t>作者：金玉忠，王慧玲主编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总页数：84</w:t>
      </w:r>
    </w:p>
    <w:p>
      <w:r>
        <w:t>更多请访问教客网: www.jiaokey.com</w:t>
      </w:r>
    </w:p>
    <w:p>
      <w:r>
        <w:t>临床护理实践能力培训指导个案护理 评论地址：https://www.jiaokey.com/book/detail/96111474.html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