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书名：经济增长内在机理及其制度要求的经济生态学研究</w:t>
      </w:r>
    </w:p>
    <w:p>
      <w:r>
        <w:t>作者：许捷著</w:t>
      </w:r>
    </w:p>
    <w:p>
      <w:r>
        <w:t>出版社：长沙：中南大学出版社</w:t>
      </w:r>
    </w:p>
    <w:p>
      <w:r>
        <w:t>出版日期：2016.09</w:t>
      </w:r>
    </w:p>
    <w:p>
      <w:r>
        <w:t>总页数：223</w:t>
      </w:r>
    </w:p>
    <w:p>
      <w:r>
        <w:t>更多请访问教客网: www.jiaokey.com</w:t>
      </w:r>
    </w:p>
    <w:p>
      <w:r>
        <w:t>经济增长内在机理及其制度要求的经济生态学研究 评论地址：https://www.jiaokey.com/book/detail/96104475.html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