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书名：中国自由贸易试验区知识产权制度创新</w:t>
      </w:r>
    </w:p>
    <w:p>
      <w:r>
        <w:t>作者：杨建锋，张磊著</w:t>
      </w:r>
    </w:p>
    <w:p>
      <w:r>
        <w:t>出版社：上海：格致出版社</w:t>
      </w:r>
    </w:p>
    <w:p>
      <w:r>
        <w:t>出版日期：2016.08</w:t>
      </w:r>
    </w:p>
    <w:p>
      <w:r>
        <w:t>总页数：103</w:t>
      </w:r>
    </w:p>
    <w:p>
      <w:r>
        <w:t>更多请访问教客网: www.jiaokey.com</w:t>
      </w:r>
    </w:p>
    <w:p>
      <w:r>
        <w:t>中国自由贸易试验区知识产权制度创新 评论地址：https://www.jiaokey.com/book/detail/96103970.html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