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书名：电力行业劳动环境监测技术规范  第5部分  高温作业监测</w:t>
      </w:r>
    </w:p>
    <w:p>
      <w:r>
        <w:t>作者:国家能源局发布</w:t>
      </w:r>
    </w:p>
    <w:p>
      <w:r>
        <w:t>出版社:</w:t>
      </w:r>
    </w:p>
    <w:p>
      <w:r>
        <w:t>出版日期：</w:t>
      </w:r>
    </w:p>
    <w:p>
      <w:r>
        <w:t>总页数：62</w:t>
      </w:r>
    </w:p>
    <w:p>
      <w:r>
        <w:t>更多请访问教客网:www.jiaokey.com</w:t>
      </w:r>
    </w:p>
    <w:p>
      <w:r>
        <w:t>电力行业劳动环境监测技术规范  第5部分  高温作业监测评论地址：https://www.jiaokey.com/book/detail/96096043.html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