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书名：公变终端本地通信模块接口协议</w:t>
      </w:r>
    </w:p>
    <w:p>
      <w:r>
        <w:t>作者:内蒙古电力公司发布</w:t>
      </w:r>
    </w:p>
    <w:p>
      <w:r>
        <w:t>出版社:</w:t>
      </w:r>
    </w:p>
    <w:p>
      <w:r>
        <w:t>出版日期：</w:t>
      </w:r>
    </w:p>
    <w:p>
      <w:r>
        <w:t>总页数：194</w:t>
      </w:r>
    </w:p>
    <w:p>
      <w:r>
        <w:t>更多请访问教客网:www.jiaokey.com</w:t>
      </w:r>
    </w:p>
    <w:p>
      <w:r>
        <w:t>公变终端本地通信模块接口协议评论地址：https://www.jiaokey.com/book/detail/96095353.html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