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  5394-2007电力工程地下金属构筑物防腐技术导则</w:t>
      </w:r>
    </w:p>
    <w:p>
      <w:r>
        <w:t>作者：中华人民共和国国家发展和改革委员会发布</w:t>
      </w:r>
    </w:p>
    <w:p>
      <w:r>
        <w:t>出版社：北京：中国电力出版社</w:t>
      </w:r>
    </w:p>
    <w:p>
      <w:r>
        <w:t>出版日期：2012.03</w:t>
      </w:r>
    </w:p>
    <w:p>
      <w:r>
        <w:t>总页数：59</w:t>
      </w:r>
    </w:p>
    <w:p>
      <w:r>
        <w:t>更多请访问教客网: www.jiaokey.com</w:t>
      </w:r>
    </w:p>
    <w:p>
      <w:r>
        <w:t>DL/T  5394-2007电力工程地下金属构筑物防腐技术导则 评论地址：https://www.jiaokey.com/book/detail/96095258.html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