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书名：供电企业常见法律风险防范与处理丛书  电费风险防范与清欠</w:t>
      </w:r>
    </w:p>
    <w:p>
      <w:r>
        <w:t>作者：姜力维编著</w:t>
      </w:r>
    </w:p>
    <w:p>
      <w:r>
        <w:t>出版社：北京：中国电力出版社</w:t>
      </w:r>
    </w:p>
    <w:p>
      <w:r>
        <w:t>出版日期：2011</w:t>
      </w:r>
    </w:p>
    <w:p>
      <w:r>
        <w:t>总页数：252</w:t>
      </w:r>
    </w:p>
    <w:p>
      <w:r>
        <w:t>更多请访问教客网: www.jiaokey.com</w:t>
      </w:r>
    </w:p>
    <w:p>
      <w:r>
        <w:t>供电企业常见法律风险防范与处理丛书  电费风险防范与清欠 评论地址：https://www.jiaokey.com/book/detail/96093207.html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