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书名：肃北蒙古族自治县青年作家丛书  流泪的金项链</w:t>
      </w:r>
    </w:p>
    <w:p>
      <w:r>
        <w:t>作者：刘玉娥著</w:t>
      </w:r>
    </w:p>
    <w:p>
      <w:r>
        <w:t>出版社：兰州：甘肃民族出版社</w:t>
      </w:r>
    </w:p>
    <w:p>
      <w:r>
        <w:t>出版日期：2016.04</w:t>
      </w:r>
    </w:p>
    <w:p>
      <w:r>
        <w:t>总页数：229</w:t>
      </w:r>
    </w:p>
    <w:p>
      <w:r>
        <w:t>更多请访问教客网: www.jiaokey.com</w:t>
      </w:r>
    </w:p>
    <w:p>
      <w:r>
        <w:t>肃北蒙古族自治县青年作家丛书  流泪的金项链 评论地址：https://www.jiaokey.com/book/detail/96091242.html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