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书名：建设工程法规及相关知识</w:t>
      </w:r>
    </w:p>
    <w:p>
      <w:r>
        <w:t>作者：邱四豪主编</w:t>
      </w:r>
    </w:p>
    <w:p>
      <w:r>
        <w:t>出版社：上海：同济大学出版社</w:t>
      </w:r>
    </w:p>
    <w:p>
      <w:r>
        <w:t>出版日期：2014.03</w:t>
      </w:r>
    </w:p>
    <w:p>
      <w:r>
        <w:t>总页数：289</w:t>
      </w:r>
    </w:p>
    <w:p>
      <w:r>
        <w:t>更多请访问教客网: www.jiaokey.com</w:t>
      </w:r>
    </w:p>
    <w:p>
      <w:r>
        <w:t>建设工程法规及相关知识 评论地址：https://www.jiaokey.com/book/detail/96090860.html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