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现代内科理论与实践</w:t>
      </w:r>
    </w:p>
    <w:p>
      <w:r>
        <w:rPr>
          <w:rFonts w:ascii="宋体" w:hAnsi="宋体" w:eastAsia="宋体"/>
          <w:sz w:val="24"/>
        </w:rPr>
        <w:t>季社青,孙东津,许化恒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季社青,孙东津,许化恒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9787537556453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内科学是一门理论密切联系实际的重要学科，是研究内科疾病起因，发生、发展规律，诊断和防治方法的学科。近年来，内科学领域各专业不仅在理论上，而且在临床诊断治疗各方面都取得了迅猛的发展。</w:t>
      </w:r>
    </w:p>
    <w:p/>
    <w:p>
      <w:r>
        <w:t>本书出售、求购地址：https://www.jiaokey.com/book/detail/96090425.html</w:t>
      </w:r>
    </w:p>
    <w:p>
      <w:r>
        <w:t>更多内科学图书推荐：https://www.jiaokey.com</w:t>
      </w:r>
    </w:p>
    <w:p>
      <w:r>
        <w:t>季社青,孙东津,许化恒 其他作品：https://www.jiaokey.com/tag/季社青,孙东津,许化恒.html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