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书名：廉政书法  百联</w:t>
      </w:r>
    </w:p>
    <w:p>
      <w:r>
        <w:t>作者：朱开杨，朱洪云著</w:t>
      </w:r>
    </w:p>
    <w:p>
      <w:r>
        <w:t>出版社：南昌：江西美术出版社</w:t>
      </w:r>
    </w:p>
    <w:p>
      <w:r>
        <w:t>出版日期：2014.06</w:t>
      </w:r>
    </w:p>
    <w:p>
      <w:r>
        <w:t>总页数：101</w:t>
      </w:r>
    </w:p>
    <w:p>
      <w:r>
        <w:t>更多请访问教客网: www.jiaokey.com</w:t>
      </w:r>
    </w:p>
    <w:p>
      <w:r>
        <w:t>廉政书法  百联 评论地址：https://www.jiaokey.com/book/detail/96086996.html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