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“课外侦探组”系列校园探案小说  追踪影子车</w:t>
      </w:r>
    </w:p>
    <w:p>
      <w:r>
        <w:rPr>
          <w:rFonts w:ascii="宋体" w:hAnsi="宋体" w:eastAsia="宋体"/>
          <w:sz w:val="24"/>
        </w:rPr>
        <w:t>谢鑫著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“课外侦探组”系列校园探案小说  追踪影子车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本书出售、求购地址：https://www.jiaokey.com/book/detail/96086548.html</w:t>
      </w:r>
    </w:p>
    <w:p>
      <w:r>
        <w:t>更多相关图书推荐：https://www.jiaokey.com</w:t>
      </w:r>
    </w:p>
    <w:p>
      <w:r>
        <w:t>谢鑫著 其他作品：https://www.jiaokey.com/tag/谢鑫著.html</w:t>
      </w:r>
    </w:p>
    <w:p>
      <w:r>
        <w:t>石家庄：河北少年儿童出版社 出版图书：https://www.jiaokey.com/tag/石家庄：河北少年儿童出版社.html</w:t>
      </w:r>
    </w:p>
    <w:p>
      <w:r>
        <w:t>关键词搜索：https://www.jiaokey.com/tag/“课外侦探组”系列校园探案小说  追踪影子车.html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