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书名：天水经济社会发展问题研究  11  下</w:t>
      </w:r>
    </w:p>
    <w:p>
      <w:r>
        <w:t>作者：中共天水市委组织部，中共天水市委党校；天水市行政学院，天水市社会主义学院编</w:t>
      </w:r>
    </w:p>
    <w:p>
      <w:r>
        <w:t>出版社：兰州：甘肃民族出版社</w:t>
      </w:r>
    </w:p>
    <w:p>
      <w:r>
        <w:t>出版日期：2014.12</w:t>
      </w:r>
    </w:p>
    <w:p>
      <w:r>
        <w:t>总页数：549</w:t>
      </w:r>
    </w:p>
    <w:p>
      <w:r>
        <w:t>更多请访问教客网: www.jiaokey.com</w:t>
      </w:r>
    </w:p>
    <w:p>
      <w:r>
        <w:t>天水经济社会发展问题研究  11  下 评论地址：https://www.jiaokey.com/book/detail/96083398.html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