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书名：金文·秦风十帖  10</w:t>
      </w:r>
    </w:p>
    <w:p>
      <w:r>
        <w:t>作者：尚晓周，郑志刚，夏京州编</w:t>
      </w:r>
    </w:p>
    <w:p>
      <w:r>
        <w:t>出版社：郑州：河南美术出版社</w:t>
      </w:r>
    </w:p>
    <w:p>
      <w:r>
        <w:t>出版日期：2011.05</w:t>
      </w:r>
    </w:p>
    <w:p>
      <w:r>
        <w:t>总页数：31</w:t>
      </w:r>
    </w:p>
    <w:p>
      <w:r>
        <w:t>更多请访问教客网: www.jiaokey.com</w:t>
      </w:r>
    </w:p>
    <w:p>
      <w:r>
        <w:t>金文·秦风十帖  10 评论地址：https://www.jiaokey.com/book/detail/96083171.html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