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8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8评论地址：https://www.jiaokey.com/book/detail/96083169.html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