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书名：马克思主义利益观与社会主义和谐社会建设研究</w:t>
      </w:r>
    </w:p>
    <w:p>
      <w:r>
        <w:t>作者：薛一飞著</w:t>
      </w:r>
    </w:p>
    <w:p>
      <w:r>
        <w:t>出版社：成都：四川大学出版社</w:t>
      </w:r>
    </w:p>
    <w:p>
      <w:r>
        <w:t>出版日期：2015.06</w:t>
      </w:r>
    </w:p>
    <w:p>
      <w:r>
        <w:t>总页数：322</w:t>
      </w:r>
    </w:p>
    <w:p>
      <w:r>
        <w:t>更多请访问教客网: www.jiaokey.com</w:t>
      </w:r>
    </w:p>
    <w:p>
      <w:r>
        <w:t>马克思主义利益观与社会主义和谐社会建设研究 评论地址：https://www.jiaokey.com/book/detail/96081105.html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