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书名：红心灿烂  深入学习贯彻党的十八大精神  庆祝湖南省老科协成立二十周年  书画诗词作品集</w:t>
      </w:r>
    </w:p>
    <w:p>
      <w:r>
        <w:t>作者：湖南省老科学技术工作者协会编；曹其明主编</w:t>
      </w:r>
    </w:p>
    <w:p>
      <w:r>
        <w:t>出版社：北京：中国文联出版社</w:t>
      </w:r>
    </w:p>
    <w:p>
      <w:r>
        <w:t>出版日期：2013.03</w:t>
      </w:r>
    </w:p>
    <w:p>
      <w:r>
        <w:t>总页数：72</w:t>
      </w:r>
    </w:p>
    <w:p>
      <w:r>
        <w:t>更多请访问教客网: www.jiaokey.com</w:t>
      </w:r>
    </w:p>
    <w:p>
      <w:r>
        <w:t>红心灿烂  深入学习贯彻党的十八大精神  庆祝湖南省老科协成立二十周年  书画诗词作品集 评论地址：https://www.jiaokey.com/book/detail/96079599.html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