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书名：儿童国画基础教程  鱼虫篇</w:t>
      </w:r>
    </w:p>
    <w:p>
      <w:r>
        <w:t>作者：宗淮明，化雨编著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儿童国画基础教程  鱼虫篇 评论地址：https://www.jiaokey.com/book/detail/96078917.html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