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书名：建筑工程施工专业人才培养方案</w:t>
      </w:r>
    </w:p>
    <w:p>
      <w:r>
        <w:t>作者:张安彬主编</w:t>
      </w:r>
    </w:p>
    <w:p>
      <w:r>
        <w:t>出版社:重庆：重庆大学出版社</w:t>
      </w:r>
    </w:p>
    <w:p>
      <w:r>
        <w:t>出版日期：2015.04</w:t>
      </w:r>
    </w:p>
    <w:p>
      <w:r>
        <w:t>总页数：120</w:t>
      </w:r>
    </w:p>
    <w:p>
      <w:r>
        <w:t>更多请访问教客网:www.jiaokey.com</w:t>
      </w:r>
    </w:p>
    <w:p>
      <w:r>
        <w:t>建筑工程施工专业人才培养方案评论地址：https://www.jiaokey.com/book/detail/96077204.html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