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书名：建设富裕和谐秀美江西  小学中高年级版</w:t>
      </w:r>
    </w:p>
    <w:p>
      <w:r>
        <w:t>作者：本书编写组编写</w:t>
      </w:r>
    </w:p>
    <w:p>
      <w:r>
        <w:t>出版社：南昌：百花洲文艺出版社</w:t>
      </w:r>
    </w:p>
    <w:p>
      <w:r>
        <w:t>出版日期：2012.02</w:t>
      </w:r>
    </w:p>
    <w:p>
      <w:r>
        <w:t>总页数：151</w:t>
      </w:r>
    </w:p>
    <w:p>
      <w:r>
        <w:t>更多请访问教客网: www.jiaokey.com</w:t>
      </w:r>
    </w:p>
    <w:p>
      <w:r>
        <w:t>建设富裕和谐秀美江西  小学中高年级版 评论地址：https://www.jiaokey.com/book/detail/96072984.html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