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书名：种子法律知识问答实用案例解析</w:t>
      </w:r>
    </w:p>
    <w:p>
      <w:r>
        <w:t>作者：缑建奎著</w:t>
      </w:r>
    </w:p>
    <w:p>
      <w:r>
        <w:t>出版社：西安：三秦出版社</w:t>
      </w:r>
    </w:p>
    <w:p>
      <w:r>
        <w:t>出版日期：2012.11</w:t>
      </w:r>
    </w:p>
    <w:p>
      <w:r>
        <w:t>总页数：360</w:t>
      </w:r>
    </w:p>
    <w:p>
      <w:r>
        <w:t>更多请访问教客网: www.jiaokey.com</w:t>
      </w:r>
    </w:p>
    <w:p>
      <w:r>
        <w:t>种子法律知识问答实用案例解析 评论地址：https://www.jiaokey.com/book/detail/96070852.html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