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书名：红山文化研究  红山文化玉器与玉礼制的发端和宗教信仰与祭祀活动</w:t>
      </w:r>
    </w:p>
    <w:p>
      <w:r>
        <w:t>作者:吕昕娱著</w:t>
      </w:r>
    </w:p>
    <w:p>
      <w:r>
        <w:t>出版社:赤峰：内蒙古科学技术出版社</w:t>
      </w:r>
    </w:p>
    <w:p>
      <w:r>
        <w:t>出版日期：2011.10</w:t>
      </w:r>
    </w:p>
    <w:p>
      <w:r>
        <w:t>总页数：201</w:t>
      </w:r>
    </w:p>
    <w:p>
      <w:r>
        <w:t>更多请访问教客网:www.jiaokey.com</w:t>
      </w:r>
    </w:p>
    <w:p>
      <w:r>
        <w:t>红山文化研究  红山文化玉器与玉礼制的发端和宗教信仰与祭祀活动评论地址：https://www.jiaokey.com/book/detail/96070806.html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