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书名：青少年保持阳光心态的150个细节</w:t>
      </w:r>
    </w:p>
    <w:p>
      <w:r>
        <w:t>作者：董叶春编著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总页数：311</w:t>
      </w:r>
    </w:p>
    <w:p>
      <w:r>
        <w:t>更多请访问教客网: www.jiaokey.com</w:t>
      </w:r>
    </w:p>
    <w:p>
      <w:r>
        <w:t>青少年保持阳光心态的150个细节 评论地址：https://www.jiaokey.com/book/detail/96067960.html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