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书名：河南省艺术名家推介工程丛书  姚金成  金笔春秋</w:t>
      </w:r>
    </w:p>
    <w:p>
      <w:r>
        <w:t>作者：张曦霖编</w:t>
      </w:r>
    </w:p>
    <w:p>
      <w:r>
        <w:t>出版社：郑州：大象出版社</w:t>
      </w:r>
    </w:p>
    <w:p>
      <w:r>
        <w:t>出版日期：2014.04</w:t>
      </w:r>
    </w:p>
    <w:p>
      <w:r>
        <w:t>总页数：290</w:t>
      </w:r>
    </w:p>
    <w:p>
      <w:r>
        <w:t>更多请访问教客网: www.jiaokey.com</w:t>
      </w:r>
    </w:p>
    <w:p>
      <w:r>
        <w:t>河南省艺术名家推介工程丛书  姚金成  金笔春秋 评论地址：https://www.jiaokey.com/book/detail/96067693.html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