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书名：涉农典型案例法律评析</w:t>
      </w:r>
    </w:p>
    <w:p>
      <w:r>
        <w:t>作者：陶元峰，张秀峰编著</w:t>
      </w:r>
    </w:p>
    <w:p>
      <w:r>
        <w:t>出版社：兰州：兰州大学出版社</w:t>
      </w:r>
    </w:p>
    <w:p>
      <w:r>
        <w:t>出版日期：2014.09</w:t>
      </w:r>
    </w:p>
    <w:p>
      <w:r>
        <w:t>总页数：150</w:t>
      </w:r>
    </w:p>
    <w:p>
      <w:r>
        <w:t>更多请访问教客网: www.jiaokey.com</w:t>
      </w:r>
    </w:p>
    <w:p>
      <w:r>
        <w:t>涉农典型案例法律评析 评论地址：https://www.jiaokey.com/book/detail/96064057.html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