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书名：中等职业教育教师队伍建设研究与实践</w:t>
      </w:r>
    </w:p>
    <w:p>
      <w:r>
        <w:t>作者：亢利平，孙文英，赵超</w:t>
      </w:r>
    </w:p>
    <w:p>
      <w:r>
        <w:t>出版社：哈尔滨：黑龙江教育出版社</w:t>
      </w:r>
    </w:p>
    <w:p>
      <w:r>
        <w:t>出版日期：2015.03</w:t>
      </w:r>
    </w:p>
    <w:p>
      <w:r>
        <w:t>总页数：306</w:t>
      </w:r>
    </w:p>
    <w:p>
      <w:r>
        <w:t>更多请访问教客网: www.jiaokey.com</w:t>
      </w:r>
    </w:p>
    <w:p>
      <w:r>
        <w:t>中等职业教育教师队伍建设研究与实践 评论地址：https://www.jiaokey.com/book/detail/96059326.html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